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0" w:rsidRPr="005065B6" w:rsidRDefault="00C51EC0" w:rsidP="00C5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B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музыкального руководителя </w:t>
      </w:r>
    </w:p>
    <w:p w:rsidR="00C51EC0" w:rsidRPr="005065B6" w:rsidRDefault="00C51EC0" w:rsidP="00C51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B6">
        <w:rPr>
          <w:rFonts w:ascii="Times New Roman" w:hAnsi="Times New Roman" w:cs="Times New Roman"/>
          <w:b/>
          <w:sz w:val="28"/>
          <w:szCs w:val="28"/>
        </w:rPr>
        <w:t>для воспитанников 3-7 лет</w:t>
      </w:r>
    </w:p>
    <w:p w:rsidR="00C51EC0" w:rsidRDefault="00C51EC0" w:rsidP="00C51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5B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для воспитанников 3-7 лет</w:t>
      </w:r>
      <w:r w:rsidRPr="005065B6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музыкального руководителя, </w:t>
      </w:r>
      <w:r w:rsidRPr="005065B6">
        <w:rPr>
          <w:rFonts w:ascii="Times New Roman" w:hAnsi="Times New Roman" w:cs="Times New Roman"/>
          <w:sz w:val="28"/>
          <w:szCs w:val="28"/>
        </w:rPr>
        <w:t>основной образовательной программой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5B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5065B6">
        <w:rPr>
          <w:rFonts w:ascii="Times New Roman" w:hAnsi="Times New Roman" w:cs="Times New Roman"/>
          <w:sz w:val="28"/>
          <w:szCs w:val="28"/>
        </w:rPr>
        <w:t xml:space="preserve">, с учётом основной образовательной программы дошкольного образования «От рождения до школы» под ред. Н.Е. </w:t>
      </w:r>
      <w:proofErr w:type="spellStart"/>
      <w:r w:rsidRPr="005065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65B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.С. Комаровой, М.А. Васильевой. </w:t>
      </w:r>
      <w:proofErr w:type="gramEnd"/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65B6">
        <w:rPr>
          <w:rFonts w:ascii="Times New Roman" w:hAnsi="Times New Roman" w:cs="Times New Roman"/>
          <w:sz w:val="28"/>
          <w:szCs w:val="28"/>
        </w:rPr>
        <w:t>представлена целевым, содержательным</w:t>
      </w:r>
      <w:r>
        <w:rPr>
          <w:rFonts w:ascii="Times New Roman" w:hAnsi="Times New Roman" w:cs="Times New Roman"/>
          <w:sz w:val="28"/>
          <w:szCs w:val="28"/>
        </w:rPr>
        <w:t xml:space="preserve"> и  организационным разделами. </w:t>
      </w:r>
      <w:r w:rsidRPr="005065B6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цель, задачи, планируемые результаты, содержание и организацию музыкальной деятельности в группах </w:t>
      </w:r>
      <w:proofErr w:type="spellStart"/>
      <w:r w:rsidRPr="005065B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065B6">
        <w:rPr>
          <w:rFonts w:ascii="Times New Roman" w:hAnsi="Times New Roman" w:cs="Times New Roman"/>
          <w:sz w:val="28"/>
          <w:szCs w:val="28"/>
        </w:rPr>
        <w:t xml:space="preserve"> направленности для детей младшей, средней, старшей, подготовительной к школе групп. </w:t>
      </w: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>Содержание работы по музыкальн</w:t>
      </w:r>
      <w:r>
        <w:rPr>
          <w:rFonts w:ascii="Times New Roman" w:hAnsi="Times New Roman" w:cs="Times New Roman"/>
          <w:sz w:val="28"/>
          <w:szCs w:val="28"/>
        </w:rPr>
        <w:t>о-художественной</w:t>
      </w:r>
      <w:r w:rsidRPr="005065B6">
        <w:rPr>
          <w:rFonts w:ascii="Times New Roman" w:hAnsi="Times New Roman" w:cs="Times New Roman"/>
          <w:sz w:val="28"/>
          <w:szCs w:val="28"/>
        </w:rPr>
        <w:t xml:space="preserve"> деятельности соответствует содержанию образовательной области «Художественно-эстетическое развитие» (музыкальная деятельность) основной образовательной программы дошкольного образования «От рождения до школы».</w:t>
      </w:r>
    </w:p>
    <w:p w:rsidR="00C51EC0" w:rsidRDefault="00C51EC0" w:rsidP="00C5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C0" w:rsidRDefault="00C51EC0"/>
    <w:sectPr w:rsidR="00C5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0"/>
    <w:rsid w:val="00C5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2017-11-23T18:55:00Z</dcterms:created>
  <dcterms:modified xsi:type="dcterms:W3CDTF">2017-11-23T18:55:00Z</dcterms:modified>
</cp:coreProperties>
</file>